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2433A964" w:rsidR="00DF3965" w:rsidRPr="00283B76" w:rsidRDefault="006018CD">
      <w:pPr>
        <w:jc w:val="center"/>
        <w:rPr>
          <w:rFonts w:ascii="Arial" w:hAnsi="Arial" w:cs="Arial"/>
          <w:b/>
          <w:bCs/>
        </w:rPr>
      </w:pPr>
      <w:r>
        <w:rPr>
          <w:rFonts w:ascii="Arial" w:hAnsi="Arial" w:cs="Arial"/>
          <w:b/>
          <w:bCs/>
        </w:rPr>
        <w:t xml:space="preserve">Nemeskolta Község </w:t>
      </w:r>
      <w:r w:rsidR="00DF3965" w:rsidRPr="00283B76">
        <w:rPr>
          <w:rFonts w:ascii="Arial" w:hAnsi="Arial" w:cs="Arial"/>
          <w:b/>
          <w:bCs/>
        </w:rPr>
        <w:t xml:space="preserve">Önkormányzata az </w:t>
      </w:r>
      <w:r w:rsidR="00607499">
        <w:rPr>
          <w:rFonts w:ascii="Arial" w:hAnsi="Arial" w:cs="Arial"/>
          <w:b/>
          <w:bCs/>
        </w:rPr>
        <w:t>Innovációs és Technológiai</w:t>
      </w:r>
      <w:r w:rsidR="00DF3965" w:rsidRPr="00283B76">
        <w:rPr>
          <w:rFonts w:ascii="Arial" w:hAnsi="Arial" w:cs="Arial"/>
          <w:b/>
          <w:bCs/>
        </w:rPr>
        <w:t xml:space="preserve"> Minisztérium</w:t>
      </w:r>
      <w:r w:rsidR="00607499">
        <w:rPr>
          <w:rFonts w:ascii="Arial" w:hAnsi="Arial" w:cs="Arial"/>
          <w:b/>
          <w:bCs/>
        </w:rPr>
        <w:t>m</w:t>
      </w:r>
      <w:r w:rsidR="00DF3965" w:rsidRPr="00283B76">
        <w:rPr>
          <w:rFonts w:ascii="Arial" w:hAnsi="Arial" w:cs="Arial"/>
          <w:b/>
          <w:bCs/>
        </w:rPr>
        <w:t xml:space="preserve">al </w:t>
      </w:r>
    </w:p>
    <w:p w14:paraId="7E389012" w14:textId="51DA623F"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w:t>
      </w:r>
      <w:r w:rsidR="0092543D">
        <w:rPr>
          <w:rFonts w:ascii="Arial" w:hAnsi="Arial" w:cs="Arial"/>
          <w:b/>
          <w:bCs/>
        </w:rPr>
        <w:t>2</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r>
        <w:rPr>
          <w:rFonts w:ascii="Arial" w:hAnsi="Arial" w:cs="Arial"/>
          <w:b/>
          <w:bCs/>
        </w:rPr>
        <w:t>összhangban</w:t>
      </w:r>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38DB1655" w:rsidR="00116BF4"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47F49E3C" w14:textId="22C75EA8" w:rsidR="00D51476" w:rsidRPr="00D51476" w:rsidRDefault="00D51476" w:rsidP="00D51476">
      <w:pPr>
        <w:pStyle w:val="Listaszerbekezds"/>
        <w:numPr>
          <w:ilvl w:val="0"/>
          <w:numId w:val="15"/>
        </w:numPr>
        <w:jc w:val="both"/>
        <w:rPr>
          <w:rFonts w:ascii="Arial" w:hAnsi="Arial" w:cs="Arial"/>
          <w:sz w:val="22"/>
          <w:szCs w:val="22"/>
        </w:rPr>
      </w:pPr>
      <w:r w:rsidRPr="00E106F5">
        <w:rPr>
          <w:rFonts w:ascii="Arial" w:hAnsi="Arial"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w:t>
      </w:r>
      <w:proofErr w:type="spellStart"/>
      <w:r w:rsidRPr="00426FB5">
        <w:rPr>
          <w:rFonts w:ascii="Arial" w:hAnsi="Arial" w:cs="Arial"/>
          <w:sz w:val="22"/>
          <w:szCs w:val="22"/>
        </w:rPr>
        <w:t>Btk</w:t>
      </w:r>
      <w:proofErr w:type="spellEnd"/>
      <w:r w:rsidRPr="00426FB5">
        <w:rPr>
          <w:rFonts w:ascii="Arial" w:hAnsi="Arial" w:cs="Arial"/>
          <w:sz w:val="22"/>
          <w:szCs w:val="22"/>
        </w:rPr>
        <w:t xml:space="preserve">), </w:t>
      </w:r>
    </w:p>
    <w:p w14:paraId="5E441462" w14:textId="77777777" w:rsidR="00EE38CB" w:rsidRPr="00156C62" w:rsidRDefault="00EE38CB" w:rsidP="00EE38CB">
      <w:pPr>
        <w:pStyle w:val="Listaszerbekezds"/>
        <w:numPr>
          <w:ilvl w:val="0"/>
          <w:numId w:val="15"/>
        </w:numPr>
        <w:jc w:val="both"/>
        <w:rPr>
          <w:rFonts w:ascii="Arial" w:hAnsi="Arial" w:cs="Arial"/>
          <w:sz w:val="22"/>
          <w:szCs w:val="22"/>
        </w:rPr>
      </w:pPr>
      <w:r w:rsidRPr="00156C62">
        <w:rPr>
          <w:rFonts w:ascii="Arial" w:hAnsi="Arial" w:cs="Arial"/>
          <w:sz w:val="22"/>
          <w:szCs w:val="22"/>
        </w:rPr>
        <w:t>a közfeladatot ellátó közérdekű vagyonkezelő alapítványokról szóló 2021. évi IX. törvény</w:t>
      </w:r>
    </w:p>
    <w:p w14:paraId="7DCA8B04" w14:textId="77777777" w:rsidR="00EE38CB" w:rsidRDefault="00EE38CB" w:rsidP="00EE38CB">
      <w:pPr>
        <w:pStyle w:val="Listaszerbekezds"/>
        <w:ind w:left="1077"/>
        <w:jc w:val="both"/>
        <w:rPr>
          <w:rFonts w:ascii="Arial" w:hAnsi="Arial" w:cs="Arial"/>
          <w:sz w:val="22"/>
          <w:szCs w:val="22"/>
        </w:rPr>
      </w:pPr>
    </w:p>
    <w:p w14:paraId="290EEEAB"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lastRenderedPageBreak/>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 xml:space="preserve">A Bursa Hungarica Ösztöndíjban az 51/2007. (III.26.) Kormányrendelet 18. § (2) bekezdése alapján kizárólag a települési önkormányzat területén </w:t>
      </w:r>
      <w:r w:rsidRPr="00DA0AD9">
        <w:rPr>
          <w:rFonts w:ascii="Arial" w:hAnsi="Arial" w:cs="Arial"/>
          <w:b/>
          <w:sz w:val="22"/>
          <w:szCs w:val="22"/>
        </w:rPr>
        <w:t>állandó lakóhellyel</w:t>
      </w:r>
      <w:r w:rsidRPr="00F90C26">
        <w:rPr>
          <w:rFonts w:ascii="Arial" w:hAnsi="Arial" w:cs="Arial"/>
          <w:sz w:val="22"/>
          <w:szCs w:val="22"/>
        </w:rPr>
        <w:t xml:space="preserve">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3328B944"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w:t>
      </w:r>
      <w:r w:rsidR="00607499">
        <w:rPr>
          <w:rFonts w:ascii="Arial" w:hAnsi="Arial" w:cs="Arial"/>
          <w:b/>
          <w:bCs/>
          <w:sz w:val="22"/>
          <w:szCs w:val="22"/>
        </w:rPr>
        <w:t>2</w:t>
      </w:r>
      <w:r w:rsidR="0092543D">
        <w:rPr>
          <w:rFonts w:ascii="Arial" w:hAnsi="Arial" w:cs="Arial"/>
          <w:b/>
          <w:bCs/>
          <w:sz w:val="22"/>
          <w:szCs w:val="22"/>
        </w:rPr>
        <w:t>1</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200C0EDC"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2D510A"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92543D">
        <w:rPr>
          <w:rFonts w:ascii="Arial" w:hAnsi="Arial" w:cs="Arial"/>
          <w:b/>
          <w:bCs/>
          <w:sz w:val="22"/>
          <w:szCs w:val="22"/>
        </w:rPr>
        <w:t>3</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CC4277" w:rsidRDefault="00DF3965" w:rsidP="00927B4C">
      <w:pPr>
        <w:jc w:val="both"/>
        <w:rPr>
          <w:rFonts w:ascii="Arial" w:hAnsi="Arial" w:cs="Arial"/>
          <w:b/>
          <w:bCs/>
          <w:sz w:val="22"/>
          <w:szCs w:val="22"/>
        </w:rPr>
      </w:pPr>
      <w:r w:rsidRPr="00CC4277">
        <w:rPr>
          <w:rFonts w:ascii="Arial" w:hAnsi="Arial" w:cs="Arial"/>
          <w:b/>
          <w:sz w:val="22"/>
          <w:szCs w:val="22"/>
        </w:rPr>
        <w:t xml:space="preserve">Nem részesülhet ösztöndíjban az a pályázó, </w:t>
      </w:r>
      <w:r w:rsidRPr="00CC4277">
        <w:rPr>
          <w:rFonts w:ascii="Arial" w:hAnsi="Arial" w:cs="Arial"/>
          <w:b/>
          <w:bCs/>
          <w:sz w:val="22"/>
          <w:szCs w:val="22"/>
        </w:rPr>
        <w:t>aki:</w:t>
      </w:r>
    </w:p>
    <w:p w14:paraId="43EEE7EC" w14:textId="4D8AADD5" w:rsidR="007A6709" w:rsidRPr="002C7248" w:rsidRDefault="007A6709" w:rsidP="007A6709">
      <w:pPr>
        <w:numPr>
          <w:ilvl w:val="0"/>
          <w:numId w:val="5"/>
        </w:numPr>
        <w:jc w:val="both"/>
        <w:rPr>
          <w:rFonts w:ascii="Arial" w:hAnsi="Arial" w:cs="Arial"/>
          <w:bCs/>
          <w:sz w:val="22"/>
          <w:szCs w:val="22"/>
        </w:rPr>
      </w:pPr>
      <w:r w:rsidRPr="002C7248">
        <w:rPr>
          <w:rFonts w:ascii="Arial" w:hAnsi="Arial" w:cs="Arial"/>
          <w:bCs/>
          <w:sz w:val="22"/>
          <w:szCs w:val="22"/>
        </w:rPr>
        <w:t>a Magyar Honvédség és a rendvédelmi feladatot ellátó szervek hivatásos és szerződéses állományú hallgatója</w:t>
      </w:r>
    </w:p>
    <w:p w14:paraId="65B2B9A8" w14:textId="77777777" w:rsidR="00DF3965" w:rsidRPr="00CC4277" w:rsidRDefault="00DF3965" w:rsidP="001C6C63">
      <w:pPr>
        <w:numPr>
          <w:ilvl w:val="0"/>
          <w:numId w:val="5"/>
        </w:numPr>
        <w:jc w:val="both"/>
        <w:rPr>
          <w:rFonts w:ascii="Arial" w:hAnsi="Arial" w:cs="Arial"/>
          <w:bCs/>
          <w:sz w:val="22"/>
          <w:szCs w:val="22"/>
        </w:rPr>
      </w:pPr>
      <w:r w:rsidRPr="00CC4277">
        <w:rPr>
          <w:rFonts w:ascii="Arial" w:hAnsi="Arial" w:cs="Arial"/>
          <w:bCs/>
          <w:sz w:val="22"/>
          <w:szCs w:val="22"/>
        </w:rPr>
        <w:t xml:space="preserve">doktori (PhD) képzésben vesz részt </w:t>
      </w:r>
    </w:p>
    <w:p w14:paraId="14895B58" w14:textId="09F61224" w:rsidR="00DF3965" w:rsidRPr="002C7248" w:rsidRDefault="00DF3965" w:rsidP="003E4C3B">
      <w:pPr>
        <w:numPr>
          <w:ilvl w:val="0"/>
          <w:numId w:val="5"/>
        </w:numPr>
        <w:jc w:val="both"/>
        <w:rPr>
          <w:rFonts w:ascii="Arial" w:hAnsi="Arial" w:cs="Arial"/>
          <w:bCs/>
          <w:sz w:val="22"/>
          <w:szCs w:val="22"/>
        </w:rPr>
      </w:pPr>
      <w:r w:rsidRPr="00CC4277">
        <w:rPr>
          <w:rFonts w:ascii="Arial" w:hAnsi="Arial" w:cs="Arial"/>
          <w:bCs/>
          <w:sz w:val="22"/>
          <w:szCs w:val="22"/>
        </w:rPr>
        <w:t>kizárólag külföldi intézménnyel áll hallgatói jogviszonyban</w:t>
      </w:r>
      <w:r w:rsidR="003E4C3B" w:rsidRPr="00CC4277">
        <w:rPr>
          <w:rFonts w:ascii="Arial" w:hAnsi="Arial" w:cs="Arial"/>
          <w:bCs/>
          <w:sz w:val="22"/>
          <w:szCs w:val="22"/>
        </w:rPr>
        <w:t xml:space="preserve"> és/vagy </w:t>
      </w:r>
      <w:r w:rsidR="003E4C3B" w:rsidRPr="002C7248">
        <w:rPr>
          <w:rFonts w:ascii="Arial" w:hAnsi="Arial" w:cs="Arial"/>
          <w:bCs/>
          <w:sz w:val="22"/>
          <w:szCs w:val="22"/>
        </w:rPr>
        <w:t>vendéghallgatói képzésben vesz részt</w:t>
      </w:r>
      <w:r w:rsidR="00CE5B60" w:rsidRPr="002C7248">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13DA3658"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w:t>
      </w:r>
      <w:r w:rsidR="0092543D">
        <w:rPr>
          <w:rFonts w:ascii="Arial" w:hAnsi="Arial" w:cs="Arial"/>
          <w:b/>
          <w:bCs/>
          <w:sz w:val="22"/>
          <w:szCs w:val="22"/>
          <w:u w:val="single"/>
        </w:rPr>
        <w:t>2</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92543D">
        <w:rPr>
          <w:rFonts w:ascii="Arial" w:hAnsi="Arial" w:cs="Arial"/>
          <w:b/>
          <w:bCs/>
          <w:sz w:val="22"/>
          <w:szCs w:val="22"/>
        </w:rPr>
        <w:t>3</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A pályázatbeadáshoz a Bursa Hungarica Elektronikus Pályázatkezelési és Együttműködési Rendszerben (a továbbiakban: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2D46D1"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ben regisztráltak a rendszerben, már nem regisztrálhatnak újra, ők a meglévő felhasználónév és jelszó birtokában léphetnek be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w:t>
      </w:r>
      <w:r w:rsidRPr="00F90C26">
        <w:rPr>
          <w:rFonts w:ascii="Arial" w:hAnsi="Arial" w:cs="Arial"/>
          <w:sz w:val="22"/>
          <w:szCs w:val="22"/>
        </w:rPr>
        <w:lastRenderedPageBreak/>
        <w:t>benyújtott pályázatok befogadását az önkormányzat köteles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356387F7"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w:t>
      </w:r>
      <w:r w:rsidR="00607499">
        <w:rPr>
          <w:rFonts w:ascii="Arial" w:hAnsi="Arial" w:cs="Arial"/>
          <w:b/>
          <w:bCs/>
          <w:sz w:val="22"/>
          <w:szCs w:val="22"/>
        </w:rPr>
        <w:t>2</w:t>
      </w:r>
      <w:r w:rsidR="00634B81">
        <w:rPr>
          <w:rFonts w:ascii="Arial" w:hAnsi="Arial" w:cs="Arial"/>
          <w:b/>
          <w:bCs/>
          <w:sz w:val="22"/>
          <w:szCs w:val="22"/>
        </w:rPr>
        <w:t>1</w:t>
      </w:r>
      <w:r w:rsidRPr="00F90C26">
        <w:rPr>
          <w:rFonts w:ascii="Arial" w:hAnsi="Arial" w:cs="Arial"/>
          <w:b/>
          <w:bCs/>
          <w:sz w:val="22"/>
          <w:szCs w:val="22"/>
        </w:rPr>
        <w:t>. november</w:t>
      </w:r>
      <w:r w:rsidR="00A32415">
        <w:rPr>
          <w:rFonts w:ascii="Arial" w:hAnsi="Arial" w:cs="Arial"/>
          <w:b/>
          <w:bCs/>
          <w:sz w:val="22"/>
          <w:szCs w:val="22"/>
        </w:rPr>
        <w:t xml:space="preserve"> </w:t>
      </w:r>
      <w:r w:rsidR="00CF16B0">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t>A pályázatot az EPER-</w:t>
      </w:r>
      <w:proofErr w:type="spellStart"/>
      <w:r w:rsidRPr="00843675">
        <w:rPr>
          <w:rFonts w:ascii="Arial" w:hAnsi="Arial" w:cs="Arial"/>
          <w:bCs/>
          <w:sz w:val="22"/>
          <w:szCs w:val="22"/>
        </w:rPr>
        <w:t>Bursa</w:t>
      </w:r>
      <w:proofErr w:type="spellEnd"/>
      <w:r w:rsidRPr="00843675">
        <w:rPr>
          <w:rFonts w:ascii="Arial" w:hAnsi="Arial" w:cs="Arial"/>
          <w:bCs/>
          <w:sz w:val="22"/>
          <w:szCs w:val="22"/>
        </w:rPr>
        <w:t xml:space="preserve">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714D15F" w14:textId="77777777" w:rsidR="009D1425" w:rsidRDefault="009D1425" w:rsidP="00361114">
      <w:pPr>
        <w:jc w:val="both"/>
        <w:rPr>
          <w:rFonts w:ascii="Arial" w:hAnsi="Arial" w:cs="Arial"/>
          <w:b/>
          <w:bCs/>
          <w:sz w:val="22"/>
          <w:szCs w:val="22"/>
        </w:rPr>
      </w:pPr>
    </w:p>
    <w:p w14:paraId="0C51D866" w14:textId="77777777" w:rsidR="00DF3965" w:rsidRPr="00F90C26" w:rsidRDefault="00DF396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proofErr w:type="spellStart"/>
      <w:r w:rsidRPr="00BD2058">
        <w:rPr>
          <w:rFonts w:ascii="Arial" w:hAnsi="Arial" w:cs="Arial"/>
          <w:i/>
          <w:iCs/>
          <w:sz w:val="22"/>
          <w:szCs w:val="22"/>
        </w:rPr>
        <w:t>aa</w:t>
      </w:r>
      <w:proofErr w:type="spellEnd"/>
      <w:r w:rsidRPr="00BD2058">
        <w:rPr>
          <w:rFonts w:ascii="Arial" w:hAnsi="Arial" w:cs="Arial"/>
          <w:i/>
          <w:iCs/>
          <w:sz w:val="22"/>
          <w:szCs w:val="22"/>
        </w:rPr>
        <w:t xml:space="preserve">) </w:t>
      </w:r>
      <w:r w:rsidRPr="00BD2058">
        <w:rPr>
          <w:rFonts w:ascii="Arial" w:hAnsi="Arial" w:cs="Arial"/>
          <w:sz w:val="22"/>
          <w:szCs w:val="22"/>
        </w:rPr>
        <w:t xml:space="preserve">a személyi jövedelemadóról szóló 1995. évi CXVII. törvény (a továbbiakban: </w:t>
      </w:r>
      <w:proofErr w:type="spellStart"/>
      <w:r w:rsidRPr="00BD2058">
        <w:rPr>
          <w:rFonts w:ascii="Arial" w:hAnsi="Arial" w:cs="Arial"/>
          <w:sz w:val="22"/>
          <w:szCs w:val="22"/>
        </w:rPr>
        <w:t>Szjatv</w:t>
      </w:r>
      <w:proofErr w:type="spellEnd"/>
      <w:r w:rsidRPr="00BD2058">
        <w:rPr>
          <w:rFonts w:ascii="Arial" w:hAnsi="Arial" w:cs="Arial"/>
          <w:sz w:val="22"/>
          <w:szCs w:val="22"/>
        </w:rPr>
        <w:t>.)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w:t>
      </w:r>
      <w:proofErr w:type="spellStart"/>
      <w:r w:rsidRPr="00BD2058">
        <w:rPr>
          <w:rFonts w:ascii="Arial" w:hAnsi="Arial" w:cs="Arial"/>
          <w:sz w:val="22"/>
          <w:szCs w:val="22"/>
        </w:rPr>
        <w:t>Szjatv</w:t>
      </w:r>
      <w:proofErr w:type="spellEnd"/>
      <w:r w:rsidRPr="00BD2058">
        <w:rPr>
          <w:rFonts w:ascii="Arial" w:hAnsi="Arial" w:cs="Arial"/>
          <w:sz w:val="22"/>
          <w:szCs w:val="22"/>
        </w:rPr>
        <w:t>. 1. számú melléklete szerinti adómentes bevételt</w:t>
      </w:r>
      <w:r w:rsidRPr="00116BF4">
        <w:rPr>
          <w:rFonts w:ascii="Arial" w:hAnsi="Arial" w:cs="Arial"/>
          <w:i/>
          <w:sz w:val="22"/>
          <w:szCs w:val="22"/>
        </w:rPr>
        <w:t>, és</w:t>
      </w:r>
    </w:p>
    <w:p w14:paraId="4E132483" w14:textId="5C715E49"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0063520E">
        <w:rPr>
          <w:rFonts w:ascii="Arial" w:hAnsi="Arial" w:cs="Arial"/>
          <w:i/>
          <w:sz w:val="22"/>
          <w:szCs w:val="22"/>
        </w:rPr>
        <w:t xml:space="preserve">ab) </w:t>
      </w:r>
      <w:r w:rsidRPr="00FA6C32">
        <w:rPr>
          <w:rFonts w:ascii="Arial" w:hAnsi="Arial" w:cs="Arial"/>
          <w:i/>
          <w:sz w:val="22"/>
          <w:szCs w:val="22"/>
        </w:rPr>
        <w:t>az a bevétel, amely után az egyszerűsített vállalkozói adóról</w:t>
      </w:r>
      <w:r w:rsidR="0063520E">
        <w:rPr>
          <w:rFonts w:ascii="Arial" w:hAnsi="Arial" w:cs="Arial"/>
          <w:i/>
          <w:sz w:val="22"/>
          <w:szCs w:val="22"/>
        </w:rPr>
        <w:t xml:space="preserve"> szóló törvény</w:t>
      </w:r>
      <w:r w:rsidRPr="00FA6C32">
        <w:rPr>
          <w:rFonts w:ascii="Arial" w:hAnsi="Arial" w:cs="Arial"/>
          <w:i/>
          <w:sz w:val="22"/>
          <w:szCs w:val="22"/>
        </w:rPr>
        <w:t xml:space="preserve">,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23B87041"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 magánszemélyt terhelő egyszerűsített közteherviselési hozzájárulás,</w:t>
      </w:r>
      <w:r w:rsidR="0063520E">
        <w:rPr>
          <w:rFonts w:ascii="Arial" w:hAnsi="Arial" w:cs="Arial"/>
          <w:i/>
          <w:sz w:val="22"/>
          <w:szCs w:val="22"/>
        </w:rPr>
        <w:t xml:space="preserve"> társadalombiztosítási járulék</w:t>
      </w:r>
      <w:r w:rsidRPr="00F90C26">
        <w:rPr>
          <w:rFonts w:ascii="Arial" w:hAnsi="Arial" w:cs="Arial"/>
          <w:i/>
          <w:sz w:val="22"/>
          <w:szCs w:val="22"/>
        </w:rPr>
        <w:t xml:space="preserve">, </w:t>
      </w:r>
      <w:r w:rsidR="0063520E">
        <w:rPr>
          <w:rFonts w:ascii="Arial" w:hAnsi="Arial" w:cs="Arial"/>
          <w:i/>
          <w:sz w:val="22"/>
          <w:szCs w:val="22"/>
        </w:rPr>
        <w:t xml:space="preserve">a </w:t>
      </w:r>
      <w:r w:rsidRPr="00F90C26">
        <w:rPr>
          <w:rFonts w:ascii="Arial" w:hAnsi="Arial" w:cs="Arial"/>
          <w:i/>
          <w:sz w:val="22"/>
          <w:szCs w:val="22"/>
        </w:rPr>
        <w:t>nyugdíjjárulék,</w:t>
      </w:r>
      <w:r w:rsidR="0063520E">
        <w:rPr>
          <w:rFonts w:ascii="Arial" w:hAnsi="Arial" w:cs="Arial"/>
          <w:i/>
          <w:sz w:val="22"/>
          <w:szCs w:val="22"/>
        </w:rPr>
        <w:t xml:space="preserve"> és az egészségügyi szolgáltatási járulék</w:t>
      </w:r>
      <w:r w:rsidRPr="00F90C26">
        <w:rPr>
          <w:rFonts w:ascii="Arial" w:hAnsi="Arial" w:cs="Arial"/>
          <w:i/>
          <w:sz w:val="22"/>
          <w:szCs w:val="22"/>
        </w:rPr>
        <w:t>.</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05AE9F61"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 xml:space="preserve">a </w:t>
      </w:r>
      <w:proofErr w:type="spellStart"/>
      <w:r w:rsidRPr="00730FFD">
        <w:rPr>
          <w:rFonts w:ascii="Arial" w:hAnsi="Arial" w:cs="Arial"/>
          <w:i/>
          <w:sz w:val="22"/>
          <w:szCs w:val="22"/>
          <w:lang w:val="en"/>
        </w:rPr>
        <w:t>rendkívüli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w:t>
      </w:r>
      <w:r w:rsidR="00480342">
        <w:rPr>
          <w:rFonts w:ascii="Arial" w:hAnsi="Arial" w:cs="Arial"/>
          <w:i/>
          <w:sz w:val="22"/>
          <w:szCs w:val="22"/>
          <w:lang w:val="en"/>
        </w:rPr>
        <w:t xml:space="preserve"> </w:t>
      </w:r>
      <w:proofErr w:type="spellStart"/>
      <w:r w:rsidRPr="00730FFD">
        <w:rPr>
          <w:rFonts w:ascii="Arial" w:hAnsi="Arial" w:cs="Arial"/>
          <w:i/>
          <w:sz w:val="22"/>
          <w:szCs w:val="22"/>
          <w:lang w:val="en"/>
        </w:rPr>
        <w:t>valamint</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rendszeres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gyógyszerkiadások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és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hátralékot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felhalmozó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személyek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részére</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nyújtott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a rendkívüli gyermekvédelmi támogatás, a gyermekek védelméről és a gyámügyi igazgatásról szóló 1997. évi XXXI. törvény (a továbbiakban: Gyvt.) 20/A. §-a szerinti támogatás, a Gyvt. 20/B. §-</w:t>
      </w:r>
      <w:proofErr w:type="spellStart"/>
      <w:r w:rsidRPr="0032664F">
        <w:rPr>
          <w:rFonts w:ascii="Arial" w:hAnsi="Arial" w:cs="Arial"/>
          <w:i/>
          <w:snapToGrid w:val="0"/>
          <w:sz w:val="22"/>
          <w:szCs w:val="22"/>
        </w:rPr>
        <w:t>ának</w:t>
      </w:r>
      <w:proofErr w:type="spellEnd"/>
      <w:r w:rsidRPr="0032664F">
        <w:rPr>
          <w:rFonts w:ascii="Arial" w:hAnsi="Arial" w:cs="Arial"/>
          <w:i/>
          <w:snapToGrid w:val="0"/>
          <w:sz w:val="22"/>
          <w:szCs w:val="22"/>
        </w:rPr>
        <w:t xml:space="preserve">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14:paraId="767364DA" w14:textId="5B44565E"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6505D3">
        <w:rPr>
          <w:rFonts w:ascii="Arial" w:hAnsi="Arial" w:cs="Arial"/>
          <w:i/>
          <w:sz w:val="22"/>
          <w:szCs w:val="22"/>
        </w:rPr>
        <w:t xml:space="preserve">a nyugdíjprémium, az egyszeri juttatás, </w:t>
      </w:r>
      <w:r w:rsidRPr="0032664F">
        <w:rPr>
          <w:rFonts w:ascii="Arial" w:hAnsi="Arial" w:cs="Arial"/>
          <w:i/>
          <w:snapToGrid w:val="0"/>
          <w:sz w:val="22"/>
          <w:szCs w:val="22"/>
        </w:rPr>
        <w:t>a tizenharmadik havi nyugdíj</w:t>
      </w:r>
      <w:r w:rsidR="006505D3">
        <w:rPr>
          <w:rFonts w:ascii="Arial" w:hAnsi="Arial" w:cs="Arial"/>
          <w:i/>
          <w:sz w:val="22"/>
          <w:szCs w:val="22"/>
        </w:rPr>
        <w:t>, a tizenharmadik havi ellátás</w:t>
      </w:r>
      <w:r w:rsidRPr="0032664F">
        <w:rPr>
          <w:rFonts w:ascii="Arial" w:hAnsi="Arial" w:cs="Arial"/>
          <w:i/>
          <w:snapToGrid w:val="0"/>
          <w:sz w:val="22"/>
          <w:szCs w:val="22"/>
        </w:rPr>
        <w:t xml:space="preserve">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08E5F328"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szociális szövetkezet</w:t>
      </w:r>
      <w:r w:rsidR="00000AE7">
        <w:rPr>
          <w:rFonts w:ascii="Arial" w:hAnsi="Arial" w:cs="Arial"/>
          <w:i/>
          <w:snapToGrid w:val="0"/>
          <w:sz w:val="22"/>
          <w:szCs w:val="22"/>
        </w:rPr>
        <w:t xml:space="preserve"> tagja által,</w:t>
      </w:r>
      <w:r w:rsidR="007165D8" w:rsidRPr="007165D8">
        <w:rPr>
          <w:rFonts w:ascii="Arial" w:hAnsi="Arial" w:cs="Arial"/>
          <w:i/>
          <w:snapToGrid w:val="0"/>
          <w:sz w:val="22"/>
          <w:szCs w:val="22"/>
        </w:rPr>
        <w:t xml:space="preserve"> a közérdekű nyugdíjas szövetkezet öregségi nyugdíjban</w:t>
      </w:r>
      <w:r w:rsidR="00A60C8A">
        <w:rPr>
          <w:rFonts w:ascii="Arial" w:hAnsi="Arial" w:cs="Arial"/>
          <w:i/>
          <w:snapToGrid w:val="0"/>
          <w:sz w:val="22"/>
          <w:szCs w:val="22"/>
        </w:rPr>
        <w:t xml:space="preserve"> vagy átmeneti bányászjáradékban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w:t>
      </w:r>
      <w:r w:rsidR="00000AE7">
        <w:rPr>
          <w:rFonts w:ascii="Arial" w:hAnsi="Arial" w:cs="Arial"/>
          <w:i/>
          <w:snapToGrid w:val="0"/>
          <w:sz w:val="22"/>
          <w:szCs w:val="22"/>
        </w:rPr>
        <w:t>,</w:t>
      </w:r>
      <w:r w:rsidRPr="0032664F">
        <w:rPr>
          <w:rFonts w:ascii="Arial" w:hAnsi="Arial" w:cs="Arial"/>
          <w:i/>
          <w:snapToGrid w:val="0"/>
          <w:sz w:val="22"/>
          <w:szCs w:val="22"/>
        </w:rPr>
        <w:t xml:space="preserve"> </w:t>
      </w:r>
      <w:r w:rsidR="00000AE7">
        <w:rPr>
          <w:rFonts w:ascii="Arial" w:hAnsi="Arial" w:cs="Arial"/>
          <w:i/>
          <w:sz w:val="22"/>
          <w:szCs w:val="22"/>
        </w:rPr>
        <w:t>valamint a kisgyermekkel otthon lévők szövetkezetének nem nagyszülőként gyermekgondozási díjban vagy gyermekgondozást segítő ellátásban részesülő tagja által</w:t>
      </w:r>
      <w:r w:rsidR="00000AE7" w:rsidRPr="0032664F">
        <w:rPr>
          <w:rFonts w:ascii="Arial" w:hAnsi="Arial" w:cs="Arial"/>
          <w:i/>
          <w:snapToGrid w:val="0"/>
          <w:sz w:val="22"/>
          <w:szCs w:val="22"/>
        </w:rPr>
        <w:t xml:space="preserve"> </w:t>
      </w:r>
      <w:r w:rsidRPr="0032664F">
        <w:rPr>
          <w:rFonts w:ascii="Arial" w:hAnsi="Arial" w:cs="Arial"/>
          <w:i/>
          <w:snapToGrid w:val="0"/>
          <w:sz w:val="22"/>
          <w:szCs w:val="22"/>
        </w:rPr>
        <w:t>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Pr="003506BB" w:rsidRDefault="00DF3965" w:rsidP="00CE1308">
      <w:pPr>
        <w:jc w:val="both"/>
        <w:rPr>
          <w:rFonts w:ascii="Arial" w:hAnsi="Arial" w:cs="Arial"/>
          <w:snapToGrid w:val="0"/>
          <w:sz w:val="22"/>
          <w:szCs w:val="22"/>
        </w:rPr>
      </w:pPr>
      <w:r w:rsidRPr="003506BB">
        <w:rPr>
          <w:rFonts w:ascii="Arial" w:hAnsi="Arial" w:cs="Arial"/>
          <w:snapToGrid w:val="0"/>
          <w:sz w:val="22"/>
          <w:szCs w:val="22"/>
        </w:rPr>
        <w:t>A pályázó pályázata benyújtásával büntetőjogi felelősséget vállal azért, hogy az EPER-</w:t>
      </w:r>
      <w:proofErr w:type="spellStart"/>
      <w:r w:rsidRPr="003506BB">
        <w:rPr>
          <w:rFonts w:ascii="Arial" w:hAnsi="Arial" w:cs="Arial"/>
          <w:snapToGrid w:val="0"/>
          <w:sz w:val="22"/>
          <w:szCs w:val="22"/>
        </w:rPr>
        <w:t>Bursa</w:t>
      </w:r>
      <w:proofErr w:type="spellEnd"/>
      <w:r w:rsidRPr="003506BB">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CC4277" w:rsidRDefault="00005A68" w:rsidP="00CE1308">
      <w:pPr>
        <w:jc w:val="both"/>
        <w:rPr>
          <w:rFonts w:ascii="Arial" w:hAnsi="Arial" w:cs="Arial"/>
          <w:snapToGrid w:val="0"/>
          <w:sz w:val="22"/>
          <w:szCs w:val="22"/>
          <w:highlight w:val="lightGray"/>
        </w:rPr>
      </w:pPr>
    </w:p>
    <w:p w14:paraId="2043F418" w14:textId="1B632C8F" w:rsidR="00005A68" w:rsidRPr="0015400D" w:rsidRDefault="00005A68" w:rsidP="00005A68">
      <w:pPr>
        <w:jc w:val="both"/>
        <w:rPr>
          <w:rFonts w:ascii="Arial" w:hAnsi="Arial" w:cs="Arial"/>
          <w:sz w:val="22"/>
          <w:szCs w:val="22"/>
        </w:rPr>
      </w:pPr>
      <w:r w:rsidRPr="0015400D">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0D4F08" w:rsidRPr="0015400D">
        <w:rPr>
          <w:rFonts w:ascii="Arial" w:hAnsi="Arial" w:cs="Arial"/>
          <w:sz w:val="22"/>
          <w:szCs w:val="22"/>
        </w:rPr>
        <w:t xml:space="preserve"> a </w:t>
      </w:r>
      <w:r w:rsidR="006340A9" w:rsidRPr="0015400D">
        <w:rPr>
          <w:rFonts w:ascii="Arial" w:hAnsi="Arial" w:cs="Arial"/>
          <w:sz w:val="22"/>
          <w:szCs w:val="22"/>
        </w:rPr>
        <w:t>GD</w:t>
      </w:r>
      <w:r w:rsidR="00EF5AE2" w:rsidRPr="0015400D">
        <w:rPr>
          <w:rFonts w:ascii="Arial" w:hAnsi="Arial" w:cs="Arial"/>
          <w:sz w:val="22"/>
          <w:szCs w:val="22"/>
        </w:rPr>
        <w:t>PR</w:t>
      </w:r>
      <w:r w:rsidR="00484EFC">
        <w:rPr>
          <w:rFonts w:ascii="Arial" w:hAnsi="Arial" w:cs="Arial"/>
          <w:sz w:val="22"/>
          <w:szCs w:val="22"/>
        </w:rPr>
        <w:t xml:space="preserve"> értelmében és annak szabályai szerint</w:t>
      </w:r>
      <w:r w:rsidR="000D4F08" w:rsidRPr="0015400D">
        <w:rPr>
          <w:rFonts w:ascii="Arial" w:hAnsi="Arial" w:cs="Arial"/>
          <w:sz w:val="22"/>
          <w:szCs w:val="22"/>
        </w:rPr>
        <w:t xml:space="preserve">. </w:t>
      </w:r>
      <w:r w:rsidRPr="0015400D">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5E363215" w14:textId="77777777" w:rsidR="008C307F" w:rsidRPr="008C307F" w:rsidRDefault="008C307F" w:rsidP="008C307F">
      <w:pPr>
        <w:jc w:val="both"/>
        <w:rPr>
          <w:rFonts w:ascii="Arial" w:hAnsi="Arial" w:cs="Arial"/>
          <w:sz w:val="22"/>
          <w:szCs w:val="22"/>
          <w:highlight w:val="lightGray"/>
        </w:rPr>
      </w:pPr>
      <w:proofErr w:type="gramStart"/>
      <w:r w:rsidRPr="008C307F">
        <w:rPr>
          <w:rFonts w:ascii="Arial" w:hAnsi="Arial" w:cs="Arial"/>
          <w:snapToGrid w:val="0"/>
          <w:sz w:val="22"/>
          <w:szCs w:val="22"/>
        </w:rPr>
        <w:lastRenderedPageBreak/>
        <w:t>https://emet.gov.hu/app/uploads/2021/01/Adatkezelesi-tajekoztato-palyazoknak_mod_2021.01.21..</w:t>
      </w:r>
      <w:proofErr w:type="gramEnd"/>
      <w:r w:rsidRPr="008C307F">
        <w:rPr>
          <w:rFonts w:ascii="Arial" w:hAnsi="Arial" w:cs="Arial"/>
          <w:snapToGrid w:val="0"/>
          <w:sz w:val="22"/>
          <w:szCs w:val="22"/>
        </w:rPr>
        <w:t>pdf</w:t>
      </w:r>
    </w:p>
    <w:p w14:paraId="0814AAC2" w14:textId="77777777" w:rsidR="00EF5AE2" w:rsidRPr="00CC4277" w:rsidRDefault="00EF5AE2" w:rsidP="00005A68">
      <w:pPr>
        <w:jc w:val="both"/>
        <w:rPr>
          <w:rFonts w:ascii="Arial" w:hAnsi="Arial" w:cs="Arial"/>
          <w:sz w:val="22"/>
          <w:szCs w:val="22"/>
          <w:highlight w:val="lightGray"/>
        </w:rPr>
      </w:pP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7F8255DE"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w:t>
      </w:r>
      <w:r w:rsidR="00321037">
        <w:rPr>
          <w:rFonts w:ascii="Arial" w:hAnsi="Arial" w:cs="Arial"/>
          <w:sz w:val="22"/>
          <w:szCs w:val="22"/>
        </w:rPr>
        <w:t>2</w:t>
      </w:r>
      <w:r w:rsidR="00D83DFD">
        <w:rPr>
          <w:rFonts w:ascii="Arial" w:hAnsi="Arial" w:cs="Arial"/>
          <w:sz w:val="22"/>
          <w:szCs w:val="22"/>
        </w:rPr>
        <w:t>1</w:t>
      </w:r>
      <w:r w:rsidRPr="00FD6AAE">
        <w:rPr>
          <w:rFonts w:ascii="Arial" w:hAnsi="Arial" w:cs="Arial"/>
          <w:sz w:val="22"/>
          <w:szCs w:val="22"/>
        </w:rPr>
        <w:t xml:space="preserve">. december </w:t>
      </w:r>
      <w:r w:rsidR="00730FFD">
        <w:rPr>
          <w:rFonts w:ascii="Arial" w:hAnsi="Arial" w:cs="Arial"/>
          <w:sz w:val="22"/>
          <w:szCs w:val="22"/>
        </w:rPr>
        <w:br/>
      </w:r>
      <w:r w:rsidR="00D83DFD">
        <w:rPr>
          <w:rFonts w:ascii="Arial" w:hAnsi="Arial" w:cs="Arial"/>
          <w:sz w:val="22"/>
          <w:szCs w:val="22"/>
        </w:rPr>
        <w:t>6</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C0433F7" w14:textId="4025D720" w:rsidR="00114BBC" w:rsidRPr="00B77765" w:rsidRDefault="00CE05D2" w:rsidP="00681A4F">
      <w:pPr>
        <w:ind w:left="426"/>
        <w:jc w:val="both"/>
        <w:rPr>
          <w:rFonts w:ascii="Arial" w:hAnsi="Arial" w:cs="Arial"/>
          <w:sz w:val="22"/>
          <w:szCs w:val="22"/>
        </w:rPr>
      </w:pPr>
      <w:r>
        <w:rPr>
          <w:rFonts w:ascii="Arial" w:hAnsi="Arial" w:cs="Arial"/>
          <w:sz w:val="22"/>
          <w:szCs w:val="22"/>
        </w:rPr>
        <w:t xml:space="preserve">a) </w:t>
      </w:r>
      <w:r w:rsidR="004C6C96">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hiánypótlási határidő:</w:t>
      </w:r>
      <w:proofErr w:type="gramStart"/>
      <w:r w:rsidR="00114BBC" w:rsidRPr="00005A68">
        <w:rPr>
          <w:rFonts w:ascii="Arial" w:hAnsi="Arial" w:cs="Arial"/>
          <w:sz w:val="22"/>
          <w:szCs w:val="22"/>
        </w:rPr>
        <w:t xml:space="preserve"> ….</w:t>
      </w:r>
      <w:proofErr w:type="gramEnd"/>
      <w:r w:rsidR="00114BBC" w:rsidRPr="00005A68">
        <w:rPr>
          <w:rFonts w:ascii="Arial" w:hAnsi="Arial" w:cs="Arial"/>
          <w:sz w:val="22"/>
          <w:szCs w:val="22"/>
        </w:rPr>
        <w:t>. 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w:t>
      </w:r>
      <w:proofErr w:type="spellStart"/>
      <w:r w:rsidR="00DF3965" w:rsidRPr="0032664F">
        <w:rPr>
          <w:rFonts w:ascii="Arial" w:hAnsi="Arial" w:cs="Arial"/>
          <w:snapToGrid w:val="0"/>
          <w:sz w:val="22"/>
          <w:szCs w:val="22"/>
        </w:rPr>
        <w:t>Bursa</w:t>
      </w:r>
      <w:proofErr w:type="spellEnd"/>
      <w:r w:rsidR="00DF3965" w:rsidRPr="0032664F">
        <w:rPr>
          <w:rFonts w:ascii="Arial" w:hAnsi="Arial" w:cs="Arial"/>
          <w:snapToGrid w:val="0"/>
          <w:sz w:val="22"/>
          <w:szCs w:val="22"/>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46251478"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w:t>
      </w:r>
      <w:r w:rsidR="00321037">
        <w:rPr>
          <w:rFonts w:ascii="Arial" w:hAnsi="Arial" w:cs="Arial"/>
          <w:bCs/>
          <w:sz w:val="22"/>
          <w:szCs w:val="22"/>
        </w:rPr>
        <w:t>2</w:t>
      </w:r>
      <w:r w:rsidR="00D83DFD">
        <w:rPr>
          <w:rFonts w:ascii="Arial" w:hAnsi="Arial" w:cs="Arial"/>
          <w:bCs/>
          <w:sz w:val="22"/>
          <w:szCs w:val="22"/>
        </w:rPr>
        <w:t>1</w:t>
      </w:r>
      <w:r w:rsidRPr="00F90C26">
        <w:rPr>
          <w:rFonts w:ascii="Arial" w:hAnsi="Arial" w:cs="Arial"/>
          <w:bCs/>
          <w:sz w:val="22"/>
          <w:szCs w:val="22"/>
        </w:rPr>
        <w:t xml:space="preserve">. december </w:t>
      </w:r>
      <w:r w:rsidR="004D2E04">
        <w:rPr>
          <w:rFonts w:ascii="Arial" w:hAnsi="Arial" w:cs="Arial"/>
          <w:bCs/>
          <w:sz w:val="22"/>
          <w:szCs w:val="22"/>
        </w:rPr>
        <w:t>8</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65CA2046"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w:t>
      </w:r>
      <w:r w:rsidR="00D83DFD">
        <w:rPr>
          <w:rFonts w:ascii="Arial" w:hAnsi="Arial" w:cs="Arial"/>
          <w:sz w:val="22"/>
          <w:szCs w:val="22"/>
        </w:rPr>
        <w:t>2</w:t>
      </w:r>
      <w:r>
        <w:rPr>
          <w:rFonts w:ascii="Arial" w:hAnsi="Arial" w:cs="Arial"/>
          <w:sz w:val="22"/>
          <w:szCs w:val="22"/>
        </w:rPr>
        <w:t xml:space="preserve">. január </w:t>
      </w:r>
      <w:r w:rsidR="00707FD5">
        <w:rPr>
          <w:rFonts w:ascii="Arial" w:hAnsi="Arial" w:cs="Arial"/>
          <w:sz w:val="22"/>
          <w:szCs w:val="22"/>
        </w:rPr>
        <w:t>1</w:t>
      </w:r>
      <w:r w:rsidR="00D83DFD">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164503B6"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w:t>
      </w:r>
      <w:r w:rsidR="00D83DFD">
        <w:rPr>
          <w:rFonts w:ascii="Arial" w:hAnsi="Arial" w:cs="Arial"/>
          <w:bCs/>
          <w:sz w:val="22"/>
          <w:szCs w:val="22"/>
        </w:rPr>
        <w:t>2</w:t>
      </w:r>
      <w:r w:rsidRPr="00F90C26">
        <w:rPr>
          <w:rFonts w:ascii="Arial" w:hAnsi="Arial" w:cs="Arial"/>
          <w:bCs/>
          <w:sz w:val="22"/>
          <w:szCs w:val="22"/>
        </w:rPr>
        <w:t xml:space="preserve">. március </w:t>
      </w:r>
      <w:r w:rsidR="00D323BA">
        <w:rPr>
          <w:rFonts w:ascii="Arial" w:hAnsi="Arial" w:cs="Arial"/>
          <w:bCs/>
          <w:sz w:val="22"/>
          <w:szCs w:val="22"/>
        </w:rPr>
        <w:t>9</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5D8D7827"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D83DFD">
        <w:rPr>
          <w:rFonts w:ascii="Arial" w:hAnsi="Arial" w:cs="Arial"/>
          <w:b/>
          <w:bCs/>
          <w:snapToGrid w:val="0"/>
          <w:sz w:val="22"/>
          <w:szCs w:val="22"/>
        </w:rPr>
        <w:t>2</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w:t>
      </w:r>
      <w:r w:rsidR="00D83DFD">
        <w:rPr>
          <w:rFonts w:ascii="Arial" w:hAnsi="Arial" w:cs="Arial"/>
          <w:b/>
          <w:bCs/>
          <w:sz w:val="22"/>
          <w:szCs w:val="22"/>
        </w:rPr>
        <w:t>2</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D83DFD">
        <w:rPr>
          <w:rFonts w:ascii="Arial" w:hAnsi="Arial" w:cs="Arial"/>
          <w:b/>
          <w:bCs/>
          <w:sz w:val="22"/>
          <w:szCs w:val="22"/>
        </w:rPr>
        <w:t>3</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D83DFD">
        <w:rPr>
          <w:rFonts w:ascii="Arial" w:hAnsi="Arial" w:cs="Arial"/>
          <w:b/>
          <w:bCs/>
          <w:snapToGrid w:val="0"/>
          <w:sz w:val="22"/>
          <w:szCs w:val="22"/>
        </w:rPr>
        <w:t>2</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271127D4"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w:t>
      </w:r>
      <w:r w:rsidR="00D83DFD">
        <w:rPr>
          <w:rFonts w:ascii="Arial" w:hAnsi="Arial" w:cs="Arial"/>
          <w:b/>
          <w:bCs/>
          <w:sz w:val="22"/>
          <w:szCs w:val="22"/>
        </w:rPr>
        <w:t>2</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D83DFD">
        <w:rPr>
          <w:rFonts w:ascii="Arial" w:hAnsi="Arial" w:cs="Arial"/>
          <w:b/>
          <w:bCs/>
          <w:sz w:val="22"/>
          <w:szCs w:val="22"/>
        </w:rPr>
        <w:t>3</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494CD886" w14:textId="5210A184" w:rsidR="00EA24E9" w:rsidRPr="009C05AB" w:rsidRDefault="00EA24E9" w:rsidP="00EA24E9">
      <w:pPr>
        <w:jc w:val="both"/>
        <w:rPr>
          <w:rFonts w:ascii="Arial" w:hAnsi="Arial" w:cs="Arial"/>
          <w:sz w:val="22"/>
          <w:szCs w:val="22"/>
        </w:rPr>
      </w:pPr>
      <w:r w:rsidRPr="009C05AB">
        <w:rPr>
          <w:rFonts w:ascii="Arial" w:hAnsi="Arial"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w:t>
      </w:r>
      <w:r w:rsidRPr="00633219">
        <w:rPr>
          <w:rFonts w:ascii="Arial" w:hAnsi="Arial" w:cs="Arial"/>
          <w:sz w:val="22"/>
          <w:szCs w:val="22"/>
        </w:rPr>
        <w:t xml:space="preserve">A kormányrendelet </w:t>
      </w:r>
      <w:r w:rsidRPr="006C002A">
        <w:rPr>
          <w:rFonts w:ascii="Arial" w:hAnsi="Arial" w:cs="Arial"/>
          <w:sz w:val="22"/>
          <w:szCs w:val="22"/>
        </w:rPr>
        <w:t xml:space="preserve">hatálya </w:t>
      </w:r>
      <w:r w:rsidR="006055DE">
        <w:rPr>
          <w:rFonts w:ascii="Arial" w:hAnsi="Arial" w:cs="Arial"/>
          <w:sz w:val="22"/>
          <w:szCs w:val="22"/>
        </w:rPr>
        <w:t xml:space="preserve">– amennyiben jogszabály másként nem rendelkezik – </w:t>
      </w:r>
      <w:r w:rsidRPr="006C002A">
        <w:rPr>
          <w:rFonts w:ascii="Arial" w:hAnsi="Arial" w:cs="Arial"/>
          <w:sz w:val="22"/>
          <w:szCs w:val="22"/>
        </w:rPr>
        <w:t>nem terjed ki a honvéd tisztjelöltekre, a rendvédelmi oktatási intézmény tisztjelöltjeire</w:t>
      </w:r>
      <w:r w:rsidRPr="009C05AB">
        <w:rPr>
          <w:rFonts w:ascii="Arial" w:hAnsi="Arial" w:cs="Arial"/>
          <w:sz w:val="22"/>
          <w:szCs w:val="22"/>
        </w:rPr>
        <w:t>, a Magyar Honvédség hivatásos és szerződéses állományú, valamint a rendvédelmi feladatokat ellátó szervek hivatásos állományú hallgatóira, továbbá a rendészeti képzésben részt vevő ösztöndíjas hallgatókra,</w:t>
      </w:r>
      <w:r>
        <w:rPr>
          <w:rFonts w:ascii="Arial" w:hAnsi="Arial" w:cs="Arial"/>
          <w:sz w:val="22"/>
          <w:szCs w:val="22"/>
        </w:rPr>
        <w:t xml:space="preserve"> </w:t>
      </w:r>
      <w:r w:rsidRPr="009C05AB">
        <w:rPr>
          <w:rFonts w:ascii="Arial" w:hAnsi="Arial" w:cs="Arial"/>
          <w:sz w:val="22"/>
          <w:szCs w:val="22"/>
        </w:rPr>
        <w:t xml:space="preserve">részükre az ösztöndíj nem folyósítható.  </w:t>
      </w:r>
    </w:p>
    <w:p w14:paraId="38C946BE" w14:textId="77777777" w:rsidR="00880EF4" w:rsidRPr="00AF3250"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4B4234F6" w:rsidR="00DF3965" w:rsidRPr="00F90C26" w:rsidRDefault="00DF3965" w:rsidP="00CD491A">
      <w:pPr>
        <w:jc w:val="both"/>
        <w:rPr>
          <w:rFonts w:ascii="Arial" w:hAnsi="Arial" w:cs="Arial"/>
          <w:sz w:val="22"/>
          <w:szCs w:val="22"/>
        </w:rPr>
      </w:pPr>
      <w:r w:rsidRPr="00F90C26">
        <w:rPr>
          <w:rFonts w:ascii="Arial" w:hAnsi="Arial" w:cs="Arial"/>
          <w:sz w:val="22"/>
          <w:szCs w:val="22"/>
        </w:rPr>
        <w:lastRenderedPageBreak/>
        <w:t xml:space="preserve">a </w:t>
      </w:r>
      <w:r w:rsidR="0049734F" w:rsidRPr="00F90C26">
        <w:rPr>
          <w:rFonts w:ascii="Arial" w:hAnsi="Arial" w:cs="Arial"/>
          <w:sz w:val="22"/>
          <w:szCs w:val="22"/>
        </w:rPr>
        <w:t>20</w:t>
      </w:r>
      <w:r w:rsidR="0049734F">
        <w:rPr>
          <w:rFonts w:ascii="Arial" w:hAnsi="Arial" w:cs="Arial"/>
          <w:sz w:val="22"/>
          <w:szCs w:val="22"/>
        </w:rPr>
        <w:t>2</w:t>
      </w:r>
      <w:r w:rsidR="00D83DFD">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3</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3</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4</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D83DFD">
        <w:rPr>
          <w:rFonts w:ascii="Arial" w:hAnsi="Arial" w:cs="Arial"/>
          <w:sz w:val="22"/>
          <w:szCs w:val="22"/>
        </w:rPr>
        <w:t>4</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D83DFD">
        <w:rPr>
          <w:rFonts w:ascii="Arial" w:hAnsi="Arial" w:cs="Arial"/>
          <w:sz w:val="22"/>
          <w:szCs w:val="22"/>
        </w:rPr>
        <w:t>5</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1E9669FC"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w:t>
      </w:r>
      <w:r w:rsidR="00D83DFD">
        <w:rPr>
          <w:rFonts w:ascii="Arial" w:hAnsi="Arial" w:cs="Arial"/>
          <w:bCs/>
          <w:sz w:val="22"/>
          <w:szCs w:val="22"/>
        </w:rPr>
        <w:t>2</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D83DFD">
        <w:rPr>
          <w:rFonts w:ascii="Arial" w:hAnsi="Arial" w:cs="Arial"/>
          <w:bCs/>
          <w:sz w:val="22"/>
          <w:szCs w:val="22"/>
        </w:rPr>
        <w:t>3</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0B6C9AD4"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w:t>
      </w:r>
      <w:r w:rsidR="00541F03">
        <w:rPr>
          <w:rFonts w:ascii="Arial" w:hAnsi="Arial" w:cs="Arial"/>
          <w:sz w:val="22"/>
          <w:szCs w:val="22"/>
        </w:rPr>
        <w:t>2</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rsidP="00AE3CC9">
      <w:pPr>
        <w:jc w:val="both"/>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19703210"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00CC4277" w:rsidRPr="007C6B14">
        <w:rPr>
          <w:rStyle w:val="Lbjegyzet-hivatkozs"/>
          <w:rFonts w:ascii="Arial" w:hAnsi="Arial" w:cs="Arial"/>
          <w:b/>
          <w:bCs/>
          <w:sz w:val="22"/>
          <w:szCs w:val="22"/>
        </w:rPr>
        <w:footnoteReference w:id="1"/>
      </w:r>
      <w:r w:rsidRPr="007C6B14">
        <w:rPr>
          <w:rFonts w:ascii="Arial" w:hAnsi="Arial" w:cs="Arial"/>
          <w:sz w:val="22"/>
          <w:szCs w:val="22"/>
        </w:rPr>
        <w:t>.</w:t>
      </w:r>
      <w:r w:rsidRPr="00F90C26">
        <w:rPr>
          <w:rFonts w:ascii="Arial" w:hAnsi="Arial" w:cs="Arial"/>
          <w:sz w:val="22"/>
          <w:szCs w:val="22"/>
        </w:rPr>
        <w:t xml:space="preserve"> A bejelentést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rendszeren </w:t>
      </w:r>
      <w:r w:rsidRPr="00F90C26">
        <w:rPr>
          <w:rFonts w:ascii="Arial" w:hAnsi="Arial" w:cs="Arial"/>
          <w:sz w:val="22"/>
          <w:szCs w:val="22"/>
        </w:rPr>
        <w:lastRenderedPageBreak/>
        <w:t>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6E5AA968" w14:textId="77777777" w:rsidR="00EE38CB" w:rsidRPr="00156C62" w:rsidRDefault="00EE38CB" w:rsidP="00EE38CB">
      <w:pPr>
        <w:numPr>
          <w:ilvl w:val="0"/>
          <w:numId w:val="8"/>
        </w:numPr>
        <w:jc w:val="both"/>
        <w:rPr>
          <w:rFonts w:ascii="Arial" w:hAnsi="Arial" w:cs="Arial"/>
          <w:b/>
          <w:sz w:val="22"/>
          <w:szCs w:val="22"/>
        </w:rPr>
      </w:pPr>
      <w:r w:rsidRPr="00156C62">
        <w:rPr>
          <w:rFonts w:ascii="Arial" w:hAnsi="Arial" w:cs="Arial"/>
          <w:b/>
          <w:sz w:val="22"/>
          <w:szCs w:val="22"/>
        </w:rPr>
        <w:t>a tanulmányok szüneteltetése (halasztása)</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9"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0"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(Bursa Hungarica)</w:t>
      </w:r>
    </w:p>
    <w:sectPr w:rsidR="00DF3965" w:rsidRPr="00283B76"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BB425" w14:textId="77777777" w:rsidR="002D46D1" w:rsidRDefault="002D46D1" w:rsidP="00F51BB6">
      <w:r>
        <w:separator/>
      </w:r>
    </w:p>
  </w:endnote>
  <w:endnote w:type="continuationSeparator" w:id="0">
    <w:p w14:paraId="15652FC7" w14:textId="77777777" w:rsidR="002D46D1" w:rsidRDefault="002D46D1"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4212DF67"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484EFC">
          <w:rPr>
            <w:rFonts w:ascii="Arial" w:hAnsi="Arial" w:cs="Arial"/>
            <w:noProof/>
            <w:sz w:val="20"/>
            <w:szCs w:val="20"/>
          </w:rPr>
          <w:t>4</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3B64F" w14:textId="77777777" w:rsidR="002D46D1" w:rsidRDefault="002D46D1" w:rsidP="00F51BB6">
      <w:r>
        <w:separator/>
      </w:r>
    </w:p>
  </w:footnote>
  <w:footnote w:type="continuationSeparator" w:id="0">
    <w:p w14:paraId="6ADA4A9C" w14:textId="77777777" w:rsidR="002D46D1" w:rsidRDefault="002D46D1" w:rsidP="00F51BB6">
      <w:r>
        <w:continuationSeparator/>
      </w:r>
    </w:p>
  </w:footnote>
  <w:footnote w:id="1">
    <w:p w14:paraId="19264D8E" w14:textId="77777777" w:rsidR="00EA24E9" w:rsidRPr="00302034" w:rsidRDefault="00CC4277" w:rsidP="00EA24E9">
      <w:pPr>
        <w:pStyle w:val="Lbjegyzetszveg"/>
        <w:jc w:val="both"/>
      </w:pPr>
      <w:r w:rsidRPr="00EA24E9">
        <w:rPr>
          <w:rStyle w:val="Lbjegyzet-hivatkozs"/>
        </w:rPr>
        <w:footnoteRef/>
      </w:r>
      <w:r w:rsidRPr="00EA24E9">
        <w:t xml:space="preserve"> </w:t>
      </w:r>
      <w:r w:rsidR="00EA24E9" w:rsidRPr="00302034">
        <w:rPr>
          <w:rFonts w:ascii="Arial" w:hAnsi="Arial" w:cs="Arial"/>
          <w:sz w:val="16"/>
          <w:szCs w:val="16"/>
        </w:rPr>
        <w:t>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az elektronikus ügyintézés lehetőségé</w:t>
      </w:r>
      <w:r w:rsidR="00EA24E9" w:rsidRPr="009E3BBF">
        <w:rPr>
          <w:rFonts w:ascii="Arial" w:hAnsi="Arial" w:cs="Arial"/>
          <w:sz w:val="16"/>
          <w:szCs w:val="16"/>
        </w:rPr>
        <w:t>t</w:t>
      </w:r>
      <w:r w:rsidR="00EA24E9" w:rsidRPr="00302034">
        <w:rPr>
          <w:rFonts w:ascii="Arial" w:hAnsi="Arial" w:cs="Arial"/>
          <w:sz w:val="16"/>
          <w:szCs w:val="16"/>
        </w:rPr>
        <w:t>. A modul alkalmazásával kapcsolatos felvilágosítás a Támogatáskezelő honlapján és Bursa Hungarica ügyfélszolgálatán érhető el.</w:t>
      </w:r>
    </w:p>
    <w:p w14:paraId="19397E58" w14:textId="5DF0A34D" w:rsidR="00CC4277" w:rsidRPr="00DA0AD9" w:rsidRDefault="00CC4277" w:rsidP="00CC4277">
      <w:pPr>
        <w:pStyle w:val="Lbjegyzetszveg"/>
        <w:jc w:val="both"/>
        <w:rPr>
          <w:color w:val="FF0000"/>
        </w:rPr>
      </w:pPr>
    </w:p>
    <w:p w14:paraId="003D5221" w14:textId="3147EA54" w:rsidR="00CC4277" w:rsidRPr="00DA0AD9" w:rsidRDefault="00CC4277">
      <w:pPr>
        <w:pStyle w:val="Lbjegyzetszveg"/>
        <w:rPr>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ECC"/>
    <w:rsid w:val="00000AE7"/>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4F08"/>
    <w:rsid w:val="000D64CF"/>
    <w:rsid w:val="000D6D2F"/>
    <w:rsid w:val="000E3CF8"/>
    <w:rsid w:val="00101568"/>
    <w:rsid w:val="00107B00"/>
    <w:rsid w:val="00110D36"/>
    <w:rsid w:val="00114BBC"/>
    <w:rsid w:val="00116BF4"/>
    <w:rsid w:val="00121EB0"/>
    <w:rsid w:val="001233EC"/>
    <w:rsid w:val="00125A4B"/>
    <w:rsid w:val="00135078"/>
    <w:rsid w:val="00135B0D"/>
    <w:rsid w:val="001447C4"/>
    <w:rsid w:val="00151822"/>
    <w:rsid w:val="00151E51"/>
    <w:rsid w:val="0015400D"/>
    <w:rsid w:val="00156C62"/>
    <w:rsid w:val="001632C4"/>
    <w:rsid w:val="00166DAA"/>
    <w:rsid w:val="0017438C"/>
    <w:rsid w:val="00175945"/>
    <w:rsid w:val="00180CA6"/>
    <w:rsid w:val="00183531"/>
    <w:rsid w:val="00183F03"/>
    <w:rsid w:val="00185259"/>
    <w:rsid w:val="0019641E"/>
    <w:rsid w:val="001A1715"/>
    <w:rsid w:val="001A237B"/>
    <w:rsid w:val="001A29FC"/>
    <w:rsid w:val="001A4534"/>
    <w:rsid w:val="001A6DF4"/>
    <w:rsid w:val="001A7FA3"/>
    <w:rsid w:val="001B4011"/>
    <w:rsid w:val="001B700E"/>
    <w:rsid w:val="001C6C63"/>
    <w:rsid w:val="001D022E"/>
    <w:rsid w:val="001D1519"/>
    <w:rsid w:val="001D2A93"/>
    <w:rsid w:val="001D5FE3"/>
    <w:rsid w:val="001E4D46"/>
    <w:rsid w:val="001E76E7"/>
    <w:rsid w:val="001F1EF8"/>
    <w:rsid w:val="001F421A"/>
    <w:rsid w:val="001F5153"/>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C216A"/>
    <w:rsid w:val="002C2794"/>
    <w:rsid w:val="002C28D9"/>
    <w:rsid w:val="002C7248"/>
    <w:rsid w:val="002C769B"/>
    <w:rsid w:val="002D46D1"/>
    <w:rsid w:val="002D510A"/>
    <w:rsid w:val="002E4D0C"/>
    <w:rsid w:val="002E6761"/>
    <w:rsid w:val="002F1233"/>
    <w:rsid w:val="00301A45"/>
    <w:rsid w:val="00302E5B"/>
    <w:rsid w:val="003034B1"/>
    <w:rsid w:val="00303C2B"/>
    <w:rsid w:val="00317EB5"/>
    <w:rsid w:val="00320DF5"/>
    <w:rsid w:val="00321037"/>
    <w:rsid w:val="00322B82"/>
    <w:rsid w:val="00322B97"/>
    <w:rsid w:val="003250BE"/>
    <w:rsid w:val="0032664F"/>
    <w:rsid w:val="00327CC1"/>
    <w:rsid w:val="003506BB"/>
    <w:rsid w:val="00361114"/>
    <w:rsid w:val="0036681D"/>
    <w:rsid w:val="00384898"/>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1CF2"/>
    <w:rsid w:val="0041632E"/>
    <w:rsid w:val="00425C11"/>
    <w:rsid w:val="00426470"/>
    <w:rsid w:val="00441019"/>
    <w:rsid w:val="00443136"/>
    <w:rsid w:val="0044344D"/>
    <w:rsid w:val="004532E5"/>
    <w:rsid w:val="004737F4"/>
    <w:rsid w:val="00480342"/>
    <w:rsid w:val="00481C6A"/>
    <w:rsid w:val="00484EFC"/>
    <w:rsid w:val="00490419"/>
    <w:rsid w:val="00490E0E"/>
    <w:rsid w:val="0049285F"/>
    <w:rsid w:val="004929F6"/>
    <w:rsid w:val="0049734F"/>
    <w:rsid w:val="004B2DA9"/>
    <w:rsid w:val="004C234F"/>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1B78"/>
    <w:rsid w:val="005254CD"/>
    <w:rsid w:val="00526D3A"/>
    <w:rsid w:val="00526E4C"/>
    <w:rsid w:val="00531A43"/>
    <w:rsid w:val="00541F0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18CD"/>
    <w:rsid w:val="006055DE"/>
    <w:rsid w:val="00607499"/>
    <w:rsid w:val="006219F7"/>
    <w:rsid w:val="006319C5"/>
    <w:rsid w:val="006340A9"/>
    <w:rsid w:val="00634A54"/>
    <w:rsid w:val="00634B81"/>
    <w:rsid w:val="0063520E"/>
    <w:rsid w:val="006354CD"/>
    <w:rsid w:val="00637B3B"/>
    <w:rsid w:val="006505D3"/>
    <w:rsid w:val="00654109"/>
    <w:rsid w:val="0066133C"/>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85C9C"/>
    <w:rsid w:val="0079285E"/>
    <w:rsid w:val="00797038"/>
    <w:rsid w:val="007A00F1"/>
    <w:rsid w:val="007A6709"/>
    <w:rsid w:val="007B4FFD"/>
    <w:rsid w:val="007C134C"/>
    <w:rsid w:val="007C53D5"/>
    <w:rsid w:val="007C6B14"/>
    <w:rsid w:val="007C71A1"/>
    <w:rsid w:val="007D328E"/>
    <w:rsid w:val="007D569A"/>
    <w:rsid w:val="007E1106"/>
    <w:rsid w:val="007F0027"/>
    <w:rsid w:val="00811D35"/>
    <w:rsid w:val="00821F74"/>
    <w:rsid w:val="008517F0"/>
    <w:rsid w:val="008544E4"/>
    <w:rsid w:val="0085484E"/>
    <w:rsid w:val="0085666E"/>
    <w:rsid w:val="00861E69"/>
    <w:rsid w:val="008621EC"/>
    <w:rsid w:val="0087233A"/>
    <w:rsid w:val="008740C7"/>
    <w:rsid w:val="008775A8"/>
    <w:rsid w:val="00880EF4"/>
    <w:rsid w:val="00883FD3"/>
    <w:rsid w:val="008A76FE"/>
    <w:rsid w:val="008B06BD"/>
    <w:rsid w:val="008C307F"/>
    <w:rsid w:val="008C4CE2"/>
    <w:rsid w:val="008C5280"/>
    <w:rsid w:val="008D02D6"/>
    <w:rsid w:val="008E005F"/>
    <w:rsid w:val="008F2AB0"/>
    <w:rsid w:val="008F6835"/>
    <w:rsid w:val="00902D20"/>
    <w:rsid w:val="00907995"/>
    <w:rsid w:val="0091540E"/>
    <w:rsid w:val="009167A6"/>
    <w:rsid w:val="0092543D"/>
    <w:rsid w:val="00927B4C"/>
    <w:rsid w:val="00940086"/>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15F"/>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2831"/>
    <w:rsid w:val="00B46320"/>
    <w:rsid w:val="00B47EC3"/>
    <w:rsid w:val="00B54D60"/>
    <w:rsid w:val="00B720E5"/>
    <w:rsid w:val="00B77765"/>
    <w:rsid w:val="00B84FB2"/>
    <w:rsid w:val="00B9243B"/>
    <w:rsid w:val="00B95A9E"/>
    <w:rsid w:val="00BA2F10"/>
    <w:rsid w:val="00BA48DC"/>
    <w:rsid w:val="00BB4DE7"/>
    <w:rsid w:val="00BB6075"/>
    <w:rsid w:val="00BC7551"/>
    <w:rsid w:val="00BD2058"/>
    <w:rsid w:val="00BD4F31"/>
    <w:rsid w:val="00BE05DA"/>
    <w:rsid w:val="00BE1BDD"/>
    <w:rsid w:val="00BE6951"/>
    <w:rsid w:val="00BE718B"/>
    <w:rsid w:val="00BE7F44"/>
    <w:rsid w:val="00C00ED4"/>
    <w:rsid w:val="00C1362F"/>
    <w:rsid w:val="00C16436"/>
    <w:rsid w:val="00C2522D"/>
    <w:rsid w:val="00C3370C"/>
    <w:rsid w:val="00C42553"/>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5E76"/>
    <w:rsid w:val="00D15973"/>
    <w:rsid w:val="00D22360"/>
    <w:rsid w:val="00D323BA"/>
    <w:rsid w:val="00D43F55"/>
    <w:rsid w:val="00D4603E"/>
    <w:rsid w:val="00D47A42"/>
    <w:rsid w:val="00D51476"/>
    <w:rsid w:val="00D605E9"/>
    <w:rsid w:val="00D613B0"/>
    <w:rsid w:val="00D831AB"/>
    <w:rsid w:val="00D83DFD"/>
    <w:rsid w:val="00D849B0"/>
    <w:rsid w:val="00D87372"/>
    <w:rsid w:val="00DA0AD9"/>
    <w:rsid w:val="00DA5F4A"/>
    <w:rsid w:val="00DD7500"/>
    <w:rsid w:val="00DF3965"/>
    <w:rsid w:val="00E00440"/>
    <w:rsid w:val="00E04032"/>
    <w:rsid w:val="00E06047"/>
    <w:rsid w:val="00E21D9F"/>
    <w:rsid w:val="00E34075"/>
    <w:rsid w:val="00E359BB"/>
    <w:rsid w:val="00E531B8"/>
    <w:rsid w:val="00E554AA"/>
    <w:rsid w:val="00E63CF1"/>
    <w:rsid w:val="00E8445E"/>
    <w:rsid w:val="00E903C2"/>
    <w:rsid w:val="00E91908"/>
    <w:rsid w:val="00EA24E9"/>
    <w:rsid w:val="00EA38A5"/>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26CA2"/>
    <w:rsid w:val="00F34A53"/>
    <w:rsid w:val="00F36393"/>
    <w:rsid w:val="00F36875"/>
    <w:rsid w:val="00F41C1F"/>
    <w:rsid w:val="00F42674"/>
    <w:rsid w:val="00F433BF"/>
    <w:rsid w:val="00F46E3F"/>
    <w:rsid w:val="00F51BB6"/>
    <w:rsid w:val="00F6589A"/>
    <w:rsid w:val="00F7517F"/>
    <w:rsid w:val="00F77801"/>
    <w:rsid w:val="00F819AE"/>
    <w:rsid w:val="00F90C26"/>
    <w:rsid w:val="00F96C58"/>
    <w:rsid w:val="00FA4BE7"/>
    <w:rsid w:val="00FA5AE9"/>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FAA72651-BB51-4D63-AB3F-0298D37C4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38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9DE1E-ADDF-49D8-8E24-7879072B6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3065</Words>
  <Characters>21156</Characters>
  <Application>Microsoft Office Word</Application>
  <DocSecurity>0</DocSecurity>
  <Lines>176</Lines>
  <Paragraphs>48</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24173</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2</cp:revision>
  <cp:lastPrinted>2021-07-30T06:26:00Z</cp:lastPrinted>
  <dcterms:created xsi:type="dcterms:W3CDTF">2021-09-09T11:45:00Z</dcterms:created>
  <dcterms:modified xsi:type="dcterms:W3CDTF">2021-09-09T11:45:00Z</dcterms:modified>
</cp:coreProperties>
</file>